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Pr="00683100" w:rsidRDefault="001A18E7" w:rsidP="000C2D9F">
      <w:pPr>
        <w:shd w:val="clear" w:color="auto" w:fill="FFC000"/>
        <w:spacing w:line="36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3100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дошкольное образовательное учреждение   детский сад «Малышок» комбинированного вида муниципального района город Нерехта и </w:t>
      </w:r>
      <w:proofErr w:type="spellStart"/>
      <w:r w:rsidRPr="00683100">
        <w:rPr>
          <w:rFonts w:ascii="Times New Roman" w:hAnsi="Times New Roman" w:cs="Times New Roman"/>
          <w:color w:val="000000"/>
          <w:sz w:val="28"/>
          <w:szCs w:val="28"/>
        </w:rPr>
        <w:t>Нерехтский</w:t>
      </w:r>
      <w:proofErr w:type="spellEnd"/>
      <w:r w:rsidRPr="00683100">
        <w:rPr>
          <w:rFonts w:ascii="Times New Roman" w:hAnsi="Times New Roman" w:cs="Times New Roman"/>
          <w:color w:val="000000"/>
          <w:sz w:val="28"/>
          <w:szCs w:val="28"/>
        </w:rPr>
        <w:t xml:space="preserve"> район Костромской области</w:t>
      </w: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Pr="001A18E7" w:rsidRDefault="001A18E7" w:rsidP="000C2D9F">
      <w:pPr>
        <w:shd w:val="clear" w:color="auto" w:fill="FFC000"/>
        <w:tabs>
          <w:tab w:val="left" w:pos="1860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</w:pPr>
      <w:r w:rsidRPr="001A18E7">
        <w:rPr>
          <w:rFonts w:ascii="Helvetica" w:eastAsia="Times New Roman" w:hAnsi="Helvetica" w:cs="Helvetica"/>
          <w:b/>
          <w:bCs/>
          <w:color w:val="00B050"/>
          <w:sz w:val="21"/>
          <w:szCs w:val="21"/>
          <w:lang w:eastAsia="ru-RU"/>
        </w:rPr>
        <w:t xml:space="preserve">                             </w:t>
      </w:r>
      <w:r w:rsidRPr="001A18E7">
        <w:rPr>
          <w:rFonts w:ascii="Times New Roman" w:eastAsia="Times New Roman" w:hAnsi="Times New Roman" w:cs="Times New Roman"/>
          <w:b/>
          <w:bCs/>
          <w:color w:val="00B050"/>
          <w:sz w:val="48"/>
          <w:szCs w:val="48"/>
          <w:lang w:eastAsia="ru-RU"/>
        </w:rPr>
        <w:t>Проект по логопедии</w:t>
      </w:r>
    </w:p>
    <w:p w:rsidR="001A18E7" w:rsidRPr="001A18E7" w:rsidRDefault="001A18E7" w:rsidP="000C2D9F">
      <w:pPr>
        <w:shd w:val="clear" w:color="auto" w:fill="FFC000"/>
        <w:tabs>
          <w:tab w:val="left" w:pos="4125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                             на тему:</w:t>
      </w:r>
    </w:p>
    <w:p w:rsidR="001A18E7" w:rsidRPr="001A18E7" w:rsidRDefault="001A18E7" w:rsidP="000C2D9F">
      <w:pPr>
        <w:shd w:val="clear" w:color="auto" w:fill="FFC000"/>
        <w:tabs>
          <w:tab w:val="left" w:pos="4125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                  </w:t>
      </w:r>
      <w:r w:rsidRPr="001A18E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 «По дороге к азбуке»</w:t>
      </w: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56006F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7A1B132F" wp14:editId="7BBBE65C">
            <wp:extent cx="4724400" cy="2752725"/>
            <wp:effectExtent l="0" t="0" r="0" b="0"/>
            <wp:docPr id="1" name="Рисунок 1" descr="C:\Users\User\Downloads\0001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01-003-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Pr="001A18E7" w:rsidRDefault="001A18E7" w:rsidP="000C2D9F">
      <w:pPr>
        <w:shd w:val="clear" w:color="auto" w:fill="FFC000"/>
        <w:tabs>
          <w:tab w:val="left" w:pos="6315"/>
        </w:tabs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                                   </w:t>
      </w: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Подготовила: учитель-логопед: Степанова Е.Д.</w:t>
      </w: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Pr="001A18E7" w:rsidRDefault="0056006F" w:rsidP="000C2D9F">
      <w:pPr>
        <w:shd w:val="clear" w:color="auto" w:fill="FFC000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                             </w:t>
      </w:r>
      <w:r w:rsidR="009D1E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Сентябрь,2022г.</w:t>
      </w:r>
    </w:p>
    <w:p w:rsidR="001A18E7" w:rsidRDefault="001A18E7" w:rsidP="000C2D9F">
      <w:pPr>
        <w:shd w:val="clear" w:color="auto" w:fill="FFC000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Default="001A18E7" w:rsidP="001A18E7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Раздел I: Информационная часть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Паспорт проекта</w:t>
      </w:r>
    </w:p>
    <w:p w:rsidR="001A18E7" w:rsidRP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5"/>
        <w:gridCol w:w="7330"/>
      </w:tblGrid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проекта: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 дороге к азбуке»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 проекта: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короткосрочный</w:t>
            </w:r>
            <w:proofErr w:type="spellEnd"/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учреждения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683100" w:rsidRDefault="001A18E7" w:rsidP="001A18E7">
            <w:pPr>
              <w:shd w:val="clear" w:color="auto" w:fill="FDFDF7"/>
              <w:spacing w:line="36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3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Муниципальное дошкольное образовательное учреждение   детский сад «Малышок» комбинированного вида муниципального района город Нерехта и </w:t>
            </w:r>
            <w:proofErr w:type="spellStart"/>
            <w:r w:rsidRPr="00683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Нерехтский</w:t>
            </w:r>
            <w:proofErr w:type="spellEnd"/>
            <w:r w:rsidRPr="006831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 Костромской области</w:t>
            </w:r>
          </w:p>
          <w:p w:rsidR="001A18E7" w:rsidRDefault="001A18E7" w:rsidP="001A18E7">
            <w:pPr>
              <w:shd w:val="clear" w:color="auto" w:fill="FFFFFF"/>
              <w:spacing w:after="135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</w:pP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18E7" w:rsidRPr="001A18E7" w:rsidTr="0056006F">
        <w:trPr>
          <w:trHeight w:val="544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осуществления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18E7" w:rsidRDefault="009D1EBC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1A18E7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4E797" wp14:editId="1C856758">
                  <wp:extent cx="3076575" cy="2095500"/>
                  <wp:effectExtent l="0" t="0" r="9525" b="0"/>
                  <wp:docPr id="2" name="Рисунок 2" descr="C:\Users\User\Downloads\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A18E7" w:rsidRPr="001A18E7" w:rsidRDefault="001A18E7" w:rsidP="001A18E7">
      <w:pPr>
        <w:spacing w:after="16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Раздел II: Содержательная часть проекта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Аннотация проекта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Данный проект предполагается реализовать в четыре этапа: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 этап – подготовительный: п</w:t>
      </w:r>
      <w:r w:rsidR="00DA4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ервая неделя сентября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этап – организационно – проектировочны</w:t>
      </w:r>
      <w:r w:rsidR="00DA4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вторая неделя сентября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 этап – практиче</w:t>
      </w:r>
      <w:r w:rsidR="00DA4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ский: третья неделя сентября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IV этап – 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алити</w:t>
      </w:r>
      <w:r w:rsidR="00DA4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ческий: четвертая неделя сентября</w:t>
      </w:r>
      <w:bookmarkStart w:id="0" w:name="_GoBack"/>
      <w:bookmarkEnd w:id="0"/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Готовность ребенка к обучению грамоте складывается из многих составляющих, среди которых первоначальное значение уделяется таким речевым характеристикам как развитый речевой слух, четкая артикуляция звуков родного языка, знание зрительных образов букв и умение соотносить звук с буквой. Так же обучение грамоте носит общеразвивающий характер, способствует развитию активной мыслительной деятельности, работоспособности, нравственно-волевых и эстетических качеств личности.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Данный проект направлен на оказание коррекционно-развивающей логопедической помощи детям. Проект рассчитан на детей от 6 до 7 лет, посещающих дошкольное учреждение.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участию в проекте были приглашены дети подготовительной группы компенсирующей направленности, их родители и педагоги дошкольного учреждени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я. 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Дошкольник</w:t>
      </w:r>
      <w:proofErr w:type="gramStart"/>
      <w:r w:rsidRPr="001A18E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и-</w:t>
      </w:r>
      <w:proofErr w:type="gramEnd"/>
      <w:r w:rsidRPr="001A18E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маленькие фантазеры и открыватели. Они творят мир вокруг. Их находки и открытия по характеру поиска и проявления инициативы вполне соотносимы с творческими достижениями взрослых. Наш проект предполагает раскрытие творческих возможностей и проявление инициативы и познавательной активности не только детей, но и родителей.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Материал, представленный в проекте, имеет общеобразовательную направленность, что позволяет использовать его при обучении детей,  как с речевыми нарушениями, так и с нормальным речевым развитием.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Актуальность темы и проблема, на решение которой направлен проект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 последние годы увеличилось количество детей  с различными трудностями обучения в начальной школе.  Проблема нарушения письменной речи у школьников - одна из самых актуальных для школьного обучения, поскольку письмо и чтение из целей обучения превращается для учащихся в средство дальнейшего получения знаний.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Поэтому целенаправленную работу по профилактике нарушений чтений и письма </w:t>
      </w:r>
      <w:proofErr w:type="gram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следует</w:t>
      </w:r>
      <w:proofErr w:type="gram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проводит в старшем дошкольном возрасте. Профилактика нарушений письменной речи является одним из актуальных направлений коррекционной работы в системе специального дошкольного образования.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lastRenderedPageBreak/>
        <w:t xml:space="preserve">Дети с Общим недоразвитием речи находятся в группе риска по вероятности возникновения </w:t>
      </w:r>
      <w:proofErr w:type="spellStart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дисграфий</w:t>
      </w:r>
      <w:proofErr w:type="spellEnd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и </w:t>
      </w:r>
      <w:proofErr w:type="spellStart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дислексий</w:t>
      </w:r>
      <w:proofErr w:type="spellEnd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. Нарушения письма и чтения являются наиболее распространенной причиной школьной неуспеваемости и </w:t>
      </w:r>
      <w:proofErr w:type="spellStart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дезадаптации</w:t>
      </w:r>
      <w:proofErr w:type="spellEnd"/>
      <w:r w:rsidRPr="001A18E7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Психофизиологические предпосылки для овладения письмом и чтением в онтогенезе формируются задолго до начала обучения грамоте</w:t>
      </w: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Актуальность профилактики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дисграфий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 дошкольников с ОНР состоит в наиболее ранней, целенаправленной коррекции речевого и психического развития дошкольников, обеспечение готовности детей к обучению грамоте и школьной адаптации в целом, предупреждение вторичных отклонений в развитии аномального ребенка.</w:t>
      </w:r>
      <w:proofErr w:type="gram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Учитывая, что у детей с ОНР комплексно нарушено формирование всех компонентов речевой системы: звукопроизношения,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звукослоговой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структуры слов, фонематических процессов, языкового анализа и синтеза,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несформированность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монологической связной речи, лексико-грамматического строя речи, зрительного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гнозиса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оптико-пространственного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праксиса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памяти, внимания, моторной функции, мышления. Имеет место недоразвитие познавательной деятельности и соответственно не сформированы речевые и неречевые предпосылки овладения письмом. В связи с этим логопедическая работа по профилактики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дисграфий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условиях логопедической группы  детского сада должна быть направлена на формирование как речевых, так и не речевых психических функций и процессов, обуславливающих нормальный процесс овладения письмом.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Цели и задачи проекта.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</w:pPr>
      <w:r w:rsidRPr="00A66917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Цель проекта</w:t>
      </w:r>
      <w:r w:rsidRPr="001A18E7">
        <w:rPr>
          <w:rFonts w:ascii="Times New Roman" w:eastAsia="Times New Roman" w:hAnsi="Times New Roman" w:cs="Times New Roman"/>
          <w:color w:val="92D050"/>
          <w:sz w:val="28"/>
          <w:szCs w:val="28"/>
          <w:lang w:eastAsia="ru-RU"/>
        </w:rPr>
        <w:t> - создание и организация коррекционной непосредственно организованной деятельности (далее КНОД) на базе группы компенсирующей направленности, обеспечивающего индивидуальный подход к ребёнку с речевой патологией и последующие равные стартовые возможности при обучении в школе.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A66917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Задачи проекта: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разработать организационную базу для создания и функционирования КНОД группы компенсирующей направленности, апробировать организационно – содержательные и методические условия индивидуальных КНОД в присутствии родителей.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обеспечить преемственность между дошкольным и начальным школьным образованием;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познакомить с правилами школьной жизни;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развить умения и навыки, необходимые для занятий в школе;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познакомить с терминами (звук, буква, слог, предложение, ударение);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обогащать словарный запас и развивать речь;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формирование грамматического строя речи ребенка;</w:t>
      </w:r>
    </w:p>
    <w:p w:rsidR="001A18E7" w:rsidRPr="001A18E7" w:rsidRDefault="001A18E7" w:rsidP="001A18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проделать первые шаги к рефлексии.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Ценность проекта:</w:t>
      </w:r>
    </w:p>
    <w:p w:rsidR="001A18E7" w:rsidRPr="001A18E7" w:rsidRDefault="001A18E7" w:rsidP="001A1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условий для оказания своевременной коррекционно-развивающей логопедической помощи в условиях группы компенсирующей направленности ДОУ и изменения материально-технического и дидактического оснащения коррекционно-образовательного процесса ДОУ.</w:t>
      </w:r>
    </w:p>
    <w:p w:rsidR="001A18E7" w:rsidRPr="001A18E7" w:rsidRDefault="001A18E7" w:rsidP="001A1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оказание помощи родителям детей с ОВЗ.</w:t>
      </w:r>
    </w:p>
    <w:p w:rsidR="001A18E7" w:rsidRPr="001A18E7" w:rsidRDefault="001A18E7" w:rsidP="001A18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реализация инновационной деятельности по проекту позволит обобщить многолетний педагогический опыт учителя-логопеда, что в свою очередь, будет способствовать изменению социально-педагогического имиджа ДОУ.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Подготовительная (исследовательская) часть проекта.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Успешность построения механизма реализации проекта на основании сформулированной актуальности требует определения объекта и предмета работы.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Объектом проекта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дети с ОВЗ, посещающие подготовительную группу компенсирующей.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 проекта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комплекс организационно-развивающих мероприятий, направленных на повышение речевых возможностей дошкольников и профилактики нарушений чтения и письма.</w:t>
      </w:r>
    </w:p>
    <w:p w:rsidR="00A6691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исследования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анализ средового пространства, анкетирование, мониторинг потребностей и возможностей социума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ание родителей подготовительной 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показало, что 100 % родителей считают важной проблему развития речевых функций ребёнка. Из них отметили что:</w:t>
      </w:r>
    </w:p>
    <w:p w:rsidR="001A18E7" w:rsidRPr="001A18E7" w:rsidRDefault="001A18E7" w:rsidP="001A1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речевые нарушения затрудняют общение со сверстниками в ДОУ - 21 %;</w:t>
      </w:r>
    </w:p>
    <w:p w:rsidR="001A18E7" w:rsidRPr="001A18E7" w:rsidRDefault="001A18E7" w:rsidP="001A1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являются  причиной будущих проблем при обучении в школе - 35 % семей;</w:t>
      </w:r>
    </w:p>
    <w:p w:rsidR="001A18E7" w:rsidRPr="001A18E7" w:rsidRDefault="001A18E7" w:rsidP="001A18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помешают полноценному общению с людьми в будущем - 44 % </w:t>
      </w:r>
      <w:proofErr w:type="gram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опрошенных</w:t>
      </w:r>
      <w:proofErr w:type="gram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преодоления трудностей: 72 % - считают целесообразной консультацию и занятия со специалистом ДОУ; 47 % - видят проблемы в развитии своего ребёнка; в то же время 40 % - не придают значения недостаткам речевого развития в этом возрасте.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Возможные риски и пути их преодоления.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нашего исследования мы просчитали возможные риски и предусмотрели пути их преодоления.</w:t>
      </w:r>
    </w:p>
    <w:p w:rsidR="001A18E7" w:rsidRPr="001A18E7" w:rsidRDefault="001A18E7" w:rsidP="00A66917">
      <w:pPr>
        <w:spacing w:after="16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45"/>
        <w:gridCol w:w="5520"/>
      </w:tblGrid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t>Факторы, представляющие возможности</w:t>
            </w:r>
            <w:r w:rsidRPr="001A18E7">
              <w:rPr>
                <w:rFonts w:ascii="Times New Roman" w:eastAsia="Times New Roman" w:hAnsi="Times New Roman" w:cs="Times New Roman"/>
                <w:color w:val="00B0F0"/>
                <w:sz w:val="28"/>
                <w:szCs w:val="28"/>
                <w:lang w:eastAsia="ru-RU"/>
              </w:rPr>
              <w:br/>
              <w:t>(благоприятные факторы)   внешней среды: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семьи и дети получат своевременную помощь специалиста учителя-логопеда.</w:t>
            </w:r>
          </w:p>
          <w:p w:rsidR="001A18E7" w:rsidRPr="001A18E7" w:rsidRDefault="001A18E7" w:rsidP="001A18E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(при необходимости) раннего вмешательства, консультирования ребёнка у узких специалистов (невропатолога, психиатра, ЛОР и т.д.)</w:t>
            </w:r>
          </w:p>
          <w:p w:rsidR="001A18E7" w:rsidRPr="001A18E7" w:rsidRDefault="001A18E7" w:rsidP="001A18E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 изучения опыта инновационной деятельности других школ;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Факторы, представляющие угрозы для ОУ: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Низкая компетентность родителей в вопросах развития и воспитания ребенка раннего и дошкольного возраста ведет к смещению приоритетов в воспитании ребенка в сторону раннего обучения, а не развития ребенка.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color w:val="FFC000"/>
                <w:sz w:val="28"/>
                <w:szCs w:val="28"/>
                <w:lang w:eastAsia="ru-RU"/>
              </w:rPr>
              <w:t>Сильные стороны ОУ: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учителя-логопеда имеется боль</w:t>
            </w:r>
            <w:r w:rsidR="00A669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шой опыт работы с детьми старшего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дошкольного возраста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работы детского сада позволяет организовать занятия в утреннее и вечернее время.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потенциал педагогического коллектива достаточно высок, т.е. </w:t>
            </w: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работающие в с детьми способны к внедрению инноваций и работе в проектной деятельности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система стимулирования работников ДОУ за инновационную деятельность, разработку и реализацию логопедических </w:t>
            </w: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</w:t>
            </w:r>
            <w:proofErr w:type="gram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пополнение материальной базы и развивающей среды.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практике ДОУ используются парциальные программы, а также имеются различные программы, что облегчает разработку логопедических программ   и их индивидуализации 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 конкретного ребенка.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функционирует сайт школы  имеется</w:t>
            </w:r>
            <w:proofErr w:type="gram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электронная почта, что позволит обеспечить открытость деятельности учреждения по оказанию логопедической помощи детям</w:t>
            </w:r>
          </w:p>
          <w:p w:rsidR="001A18E7" w:rsidRPr="001A18E7" w:rsidRDefault="001A18E7" w:rsidP="001A18E7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базе школы существует психологическая служба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A6691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A18E7" w:rsidRPr="001A18E7" w:rsidRDefault="00A6691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 w:rsidRPr="00A66917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8"/>
          <w:szCs w:val="28"/>
          <w:lang w:eastAsia="ru-RU"/>
        </w:rPr>
        <w:t>Определение возможной стратегии реализации проекта: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Использование сильных сторон для извлечения преимуществ из новых возможностей:</w:t>
      </w:r>
    </w:p>
    <w:p w:rsidR="001A18E7" w:rsidRPr="001A18E7" w:rsidRDefault="001A18E7" w:rsidP="001A18E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Организовать и провести родительское собрание с предоставлением данных обследования детей, обозначить проблемы и приоритетные направления их преодоления.</w:t>
      </w:r>
    </w:p>
    <w:p w:rsidR="001A18E7" w:rsidRPr="001A18E7" w:rsidRDefault="001A18E7" w:rsidP="001A18E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родителей 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проектом, пригласить их к сотрудничеству.</w:t>
      </w:r>
    </w:p>
    <w:p w:rsidR="00A66917" w:rsidRDefault="001A18E7" w:rsidP="001A18E7">
      <w:pPr>
        <w:numPr>
          <w:ilvl w:val="0"/>
          <w:numId w:val="7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Провести опрос родителей </w:t>
      </w:r>
    </w:p>
    <w:p w:rsidR="001A18E7" w:rsidRPr="001A18E7" w:rsidRDefault="001A18E7" w:rsidP="001A18E7">
      <w:pPr>
        <w:numPr>
          <w:ilvl w:val="0"/>
          <w:numId w:val="7"/>
        </w:numPr>
        <w:shd w:val="clear" w:color="auto" w:fill="FFFFFF"/>
        <w:spacing w:before="100" w:beforeAutospacing="1" w:after="135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691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Компенсация слабых сторон за счет хороших возможностей:</w:t>
      </w:r>
    </w:p>
    <w:p w:rsidR="001A18E7" w:rsidRPr="001A18E7" w:rsidRDefault="001A18E7" w:rsidP="001A18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КНОД в присутствии родителей предоставлять в 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вечернее время с 15.00 до 17.00</w:t>
      </w:r>
    </w:p>
    <w:p w:rsidR="001A18E7" w:rsidRPr="001A18E7" w:rsidRDefault="001A18E7" w:rsidP="001A18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консультации для педагогов по реализации логопедической программы в ДОУ</w:t>
      </w:r>
    </w:p>
    <w:p w:rsidR="001A18E7" w:rsidRPr="001A18E7" w:rsidRDefault="001A18E7" w:rsidP="001A18E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Интернет в разработке и подборе методического сопровождения КНОД в присутствии родителей.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</w:pPr>
      <w:r w:rsidRPr="00A66917">
        <w:rPr>
          <w:rFonts w:ascii="Times New Roman" w:eastAsia="Times New Roman" w:hAnsi="Times New Roman" w:cs="Times New Roman"/>
          <w:b/>
          <w:bCs/>
          <w:i/>
          <w:iCs/>
          <w:color w:val="76923C" w:themeColor="accent3" w:themeShade="BF"/>
          <w:sz w:val="28"/>
          <w:szCs w:val="28"/>
          <w:lang w:eastAsia="ru-RU"/>
        </w:rPr>
        <w:t> Использование сильных сторон для смягчения угроз:</w:t>
      </w:r>
    </w:p>
    <w:p w:rsidR="001A18E7" w:rsidRPr="001A18E7" w:rsidRDefault="001A18E7" w:rsidP="001A18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Изучить опыт по данной проблеме.</w:t>
      </w:r>
    </w:p>
    <w:p w:rsidR="001A18E7" w:rsidRPr="001A18E7" w:rsidRDefault="001A18E7" w:rsidP="001A18E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Организовать на базе учреждения консультационный пункт для родителей с целью их педагогического просвещения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 Планирование работы по реализации проекта.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Поэтапный план-график реализации проекта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предполагается реализовать в четыре этапа: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 этап – подготовительный: п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ервая неделя октября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 этап – организационно – проектировочный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вторая неделя октября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 этап – практиче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ский: третья неделя октября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IV этап – ан</w:t>
      </w:r>
      <w:r w:rsidR="00A669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алитический: четвертая неделя октября</w:t>
      </w:r>
    </w:p>
    <w:p w:rsidR="001A18E7" w:rsidRDefault="001A18E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A66917" w:rsidRPr="001A18E7" w:rsidRDefault="00A66917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78"/>
        <w:gridCol w:w="3102"/>
        <w:gridCol w:w="1184"/>
        <w:gridCol w:w="1910"/>
        <w:gridCol w:w="51"/>
        <w:gridCol w:w="1340"/>
      </w:tblGrid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по реализации задач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реализации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A6691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91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I этап – подготовительный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нормативно-правовой базы регионального и федерального уровня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Ранжирование законодательной базы по осуществлению деятельности в условиях реализации ФГОС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 «Нормативно-правовое сопровождение дошкольников с ОВЗ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 этап – организационно-проектировочный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Нормативно-правовое обеспечение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изменений для внедрения проекта.</w:t>
            </w:r>
          </w:p>
          <w:p w:rsidR="001A18E7" w:rsidRPr="001A18E7" w:rsidRDefault="001A18E7" w:rsidP="001A18E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Перспективные планы.</w:t>
            </w:r>
          </w:p>
          <w:p w:rsidR="001A18E7" w:rsidRPr="001A18E7" w:rsidRDefault="001A18E7" w:rsidP="001A18E7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«Нормативно-правовые документы, регламентирующие деятельность группы компенсирующей направленности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и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  <w:proofErr w:type="gram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работающие с детьми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Проектирование модели   комплекса коррекционных занятий в группе компенсирующей направленности по обучению грамоте 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 с ОВЗ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определение направлений,</w:t>
            </w:r>
          </w:p>
          <w:p w:rsidR="001A18E7" w:rsidRPr="001A18E7" w:rsidRDefault="001A18E7" w:rsidP="001A18E7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 деятельности 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коррекционных занятий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18E7" w:rsidRPr="001A18E7" w:rsidRDefault="001A18E7" w:rsidP="001A1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Программно-методическое обеспечение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методической литературы</w:t>
            </w:r>
          </w:p>
          <w:p w:rsidR="001A18E7" w:rsidRPr="001A18E7" w:rsidRDefault="001A18E7" w:rsidP="001A18E7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согласование и утверждение планов работы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Пакет документов по каждому направлению: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индивидуальный образовательный маршрут.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перспективно-календарное планирование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методическое обеспечение</w:t>
            </w:r>
          </w:p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диагностические материалы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18E7" w:rsidRPr="001A18E7" w:rsidRDefault="001A18E7" w:rsidP="001A1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реализации проекта 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Оснащение материально-технической базы; приобретение материалов и оборудования согласно требованиям СанПиН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Комфортная предметно-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развивающаясреда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всем направлениям</w:t>
            </w: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A18E7" w:rsidRPr="001A18E7" w:rsidRDefault="001A18E7" w:rsidP="001A18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6917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lang w:eastAsia="ru-RU"/>
              </w:rPr>
              <w:t>III этап – практиче</w:t>
            </w:r>
            <w:r w:rsidR="00A66917" w:rsidRPr="00A66917"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  <w:lang w:eastAsia="ru-RU"/>
              </w:rPr>
              <w:t>ский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Дидактические игры: «Звонкий – глухой», «Игротека», «Подбери и назови», «Звуковое лото», «Найди общий звук», «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Звукоедик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«Упрямые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звуковички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«Живая модель», «Исправь букву», «Звуковая цепочка», «Звуковые и слоговые кубики», система упражнений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Е.Н.Рыжанкова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В.А.Ракитина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«Пальчиковая азбука».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66917" w:rsidRDefault="001A18E7" w:rsidP="00A669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Учитель-логопед,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A66917" w:rsidRDefault="001A18E7" w:rsidP="00A669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дети </w:t>
            </w:r>
          </w:p>
          <w:p w:rsidR="001A18E7" w:rsidRPr="001A18E7" w:rsidRDefault="001A18E7" w:rsidP="00A669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ОВЗ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color w:val="92D050"/>
                <w:sz w:val="28"/>
                <w:szCs w:val="28"/>
                <w:lang w:eastAsia="ru-RU"/>
              </w:rPr>
              <w:lastRenderedPageBreak/>
              <w:t>Речь и речевое развитие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рассказов на тему: «Моя любимая буква», «Путешествие в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Звукоград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Буквоград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«Как мы делали букву».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Сочинение стихотворений, загадок о буквах.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Сотворчество детей и родителей по теме проекта.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color w:val="984806" w:themeColor="accent6" w:themeShade="80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Default="001A18E7" w:rsidP="00196F06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Е.Чарушин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мальчик Женя научился говорить букву «р»;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В.Крупин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«Первый букварь»; 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В.Драгунский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«Заколдованная буква».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A18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Заучивание стихотворений: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С.Михалков</w:t>
            </w:r>
            <w:proofErr w:type="spellEnd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«Лесная ак</w:t>
            </w:r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адемия»; </w:t>
            </w:r>
            <w:proofErr w:type="spellStart"/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В.Берестов</w:t>
            </w:r>
            <w:proofErr w:type="spellEnd"/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Читалочка</w:t>
            </w:r>
            <w:proofErr w:type="spellEnd"/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A18E7" w:rsidRPr="001A18E7" w:rsidRDefault="001A18E7" w:rsidP="00196F06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на т</w:t>
            </w:r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ему: 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Оформление выставок: «Ну-ка буквы, встаньте в ряд!», «Такая разная </w:t>
            </w:r>
            <w:r w:rsidR="00560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«Азбука»</w:t>
            </w:r>
            <w:r w:rsidR="00560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Лепка из пластилина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 «Буквы твоего имени».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Аппликация на тему: «Надела буква праздничный </w:t>
            </w:r>
            <w:r w:rsidR="00560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наряд».</w:t>
            </w:r>
            <w:r w:rsidR="00560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деятельность</w:t>
            </w:r>
          </w:p>
          <w:p w:rsidR="001A18E7" w:rsidRPr="001A18E7" w:rsidRDefault="00196F06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(чтение литературы)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Подготовка к обучению грамоте.</w:t>
            </w:r>
          </w:p>
          <w:p w:rsidR="001A18E7" w:rsidRPr="001A18E7" w:rsidRDefault="00196F06" w:rsidP="001A18E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 занятий по логопедической программе.</w:t>
            </w:r>
          </w:p>
          <w:p w:rsidR="001A18E7" w:rsidRPr="001A18E7" w:rsidRDefault="001A18E7" w:rsidP="001A18E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«Об истории азбук и букварей».</w:t>
            </w:r>
          </w:p>
          <w:p w:rsidR="001A18E7" w:rsidRPr="001A18E7" w:rsidRDefault="001A18E7" w:rsidP="001A18E7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Экскурсии: «Путешествие в книжное царство»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 «Скоро в школу мы 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пойдем!»</w:t>
            </w:r>
          </w:p>
          <w:p w:rsidR="001A18E7" w:rsidRPr="001A18E7" w:rsidRDefault="001A18E7" w:rsidP="005600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56006F" w:rsidRPr="001A18E7" w:rsidTr="00196F06">
        <w:trPr>
          <w:trHeight w:val="4119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Взаимодействие с родителями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Default="0056006F" w:rsidP="0056006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«Готов ли ваш ребенок к школе»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Сотворчество детей и педагога в оформлении </w:t>
            </w:r>
            <w:r w:rsidR="00196F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любимая буква»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Консультации по темам: «Учите, играя», «Что и как читать ребенку»</w:t>
            </w: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A18E7" w:rsidRPr="001A18E7" w:rsidRDefault="001A18E7" w:rsidP="0056006F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6006F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18E7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6006F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A18E7" w:rsidRPr="001A18E7" w:rsidRDefault="0056006F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IV эта</w:t>
            </w:r>
            <w:r w:rsidR="009D1E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 – аналитический: сентябрь 2022</w:t>
            </w:r>
            <w:r w:rsidRPr="001A18E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1A18E7" w:rsidRPr="001A18E7" w:rsidTr="001A18E7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Промежуточный мониторинг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результатов выполнения проекта:</w:t>
            </w:r>
          </w:p>
          <w:p w:rsidR="001A18E7" w:rsidRPr="001A18E7" w:rsidRDefault="001A18E7" w:rsidP="001A18E7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Анкетирование;</w:t>
            </w:r>
          </w:p>
          <w:p w:rsidR="001A18E7" w:rsidRPr="001A18E7" w:rsidRDefault="001A18E7" w:rsidP="001A18E7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эффективности  работы   логопедической КНОД</w:t>
            </w:r>
            <w:proofErr w:type="gramStart"/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A18E7" w:rsidRPr="001A18E7" w:rsidRDefault="001A18E7" w:rsidP="001A18E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</w:tr>
    </w:tbl>
    <w:p w:rsidR="001A18E7" w:rsidRPr="001A18E7" w:rsidRDefault="0056006F" w:rsidP="001A18E7">
      <w:pPr>
        <w:spacing w:after="16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A18E7" w:rsidRPr="001A18E7" w:rsidRDefault="001A18E7" w:rsidP="001A18E7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lang w:eastAsia="ru-RU"/>
        </w:rPr>
        <w:t>Формы работы:</w:t>
      </w:r>
    </w:p>
    <w:p w:rsidR="001A18E7" w:rsidRPr="001A18E7" w:rsidRDefault="001A18E7" w:rsidP="00560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занятия: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подготовка к обучению грамоте</w:t>
      </w:r>
    </w:p>
    <w:p w:rsidR="001A18E7" w:rsidRPr="001A18E7" w:rsidRDefault="001A18E7" w:rsidP="0056006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игры:</w:t>
      </w:r>
      <w:r w:rsidR="00196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словесные, 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дидактические.</w:t>
      </w:r>
    </w:p>
    <w:p w:rsidR="001A18E7" w:rsidRPr="001A18E7" w:rsidRDefault="0056006F" w:rsidP="001A18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оформление выставки</w:t>
      </w:r>
    </w:p>
    <w:p w:rsidR="001A18E7" w:rsidRPr="001A18E7" w:rsidRDefault="001A18E7" w:rsidP="001A18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родителями:</w:t>
      </w:r>
      <w:r w:rsidR="005600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600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консультации, анкетирование.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 Образ конечного результата, критерии его оценки.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Результат проекта</w:t>
      </w:r>
      <w:r w:rsidRPr="001A18E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– модель организации коррекционно-развивающей работы с детьми в условиях группы компенсирующей направленности ДОУ.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Ожидаемые результаты проекта: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i/>
          <w:iCs/>
          <w:color w:val="4F6228" w:themeColor="accent3" w:themeShade="80"/>
          <w:sz w:val="28"/>
          <w:szCs w:val="28"/>
          <w:lang w:eastAsia="ru-RU"/>
        </w:rPr>
        <w:t>Качественные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Снижение количества детей с проблемами нарушений письменной речи;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Создание банка методических материалов (критерий оценки – наличие описания опыта деятельности </w:t>
      </w:r>
      <w:proofErr w:type="spell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коллектива).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Обогащенная пространственная и предметно-развивающая среда групп ДОУ.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Наличие логопедической программы психолого-педагогической поддержки семей воспитанников (критерий оценки – наличие описания опыта деятельности </w:t>
      </w:r>
      <w:proofErr w:type="spell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коллектива).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Удовлетворенность родителей и педагогов (критерий оценки – результаты анкетирования потребителей).</w:t>
      </w:r>
    </w:p>
    <w:p w:rsidR="001A18E7" w:rsidRPr="001A18E7" w:rsidRDefault="001A18E7" w:rsidP="001A18E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Планирование работы консультационного пункта для</w:t>
      </w:r>
      <w:r w:rsidR="005600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родителей (</w:t>
      </w: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консультации).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Количественные</w:t>
      </w:r>
    </w:p>
    <w:p w:rsidR="001A18E7" w:rsidRPr="001A18E7" w:rsidRDefault="001A18E7" w:rsidP="001A18E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Выполнение ФГОС по повышению качества образования и предоставления равных возможностей детям с ОВЗ при поступлении в школу.</w:t>
      </w:r>
    </w:p>
    <w:p w:rsidR="001A18E7" w:rsidRPr="001A18E7" w:rsidRDefault="001A18E7" w:rsidP="001A18E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Привлечение в систему дошкольного образования родителей, как равных партнёров в проведении коррекционно-развивающей работы с детьми.</w:t>
      </w:r>
    </w:p>
    <w:p w:rsidR="001A18E7" w:rsidRPr="001A18E7" w:rsidRDefault="001A18E7" w:rsidP="001A18E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Высокая и регулярная посещаемость ребенком группы, снижение заболеваемости</w:t>
      </w:r>
    </w:p>
    <w:p w:rsidR="001A18E7" w:rsidRPr="001A18E7" w:rsidRDefault="001A18E7" w:rsidP="001A18E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Увеличение доли детей с нормальным речевым развитием к началу школьного обучения</w:t>
      </w:r>
    </w:p>
    <w:p w:rsidR="001A18E7" w:rsidRPr="001A18E7" w:rsidRDefault="001A18E7" w:rsidP="001A18E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Активное участие родителей в </w:t>
      </w:r>
      <w:proofErr w:type="spell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воспитательно</w:t>
      </w:r>
      <w:proofErr w:type="spell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-образовательном процессе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006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Результат проекта:</w:t>
      </w:r>
    </w:p>
    <w:p w:rsidR="001A18E7" w:rsidRPr="001A18E7" w:rsidRDefault="001A18E7" w:rsidP="001A18E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Повысился уровень компетентности родителей в вопросах речевого развития, установлен конта</w:t>
      </w:r>
      <w:proofErr w:type="gram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кт с чл</w:t>
      </w:r>
      <w:proofErr w:type="gram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енами семьи, согласованы воспитательные и коррекционные воздействия на ребёнка.</w:t>
      </w:r>
    </w:p>
    <w:p w:rsidR="001A18E7" w:rsidRPr="001A18E7" w:rsidRDefault="001A18E7" w:rsidP="001A18E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Разработана и апробирована система коррекционных занятий для детей 6-7 лет с тяжелыми нарушениями речи.</w:t>
      </w:r>
    </w:p>
    <w:p w:rsidR="001A18E7" w:rsidRPr="001A18E7" w:rsidRDefault="001A18E7" w:rsidP="001A18E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Проведена профилактика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дисграфии</w:t>
      </w:r>
      <w:proofErr w:type="spellEnd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результатом которой является отсутствие у детей оптической формы </w:t>
      </w:r>
      <w:proofErr w:type="spellStart"/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дисграфии</w:t>
      </w:r>
      <w:proofErr w:type="spellEnd"/>
    </w:p>
    <w:p w:rsidR="001A18E7" w:rsidRPr="001A18E7" w:rsidRDefault="001A18E7" w:rsidP="001A18E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Создана копилка методических, практических картотек.</w:t>
      </w:r>
    </w:p>
    <w:p w:rsidR="001A18E7" w:rsidRPr="001A18E7" w:rsidRDefault="001A18E7" w:rsidP="001A18E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Выработаны и приняты единые требования, предъявляемые к родителям и ребёнку, в вопросах подхода в воспитании.</w:t>
      </w:r>
    </w:p>
    <w:p w:rsidR="001A18E7" w:rsidRPr="001A18E7" w:rsidRDefault="001A18E7" w:rsidP="001A18E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A18E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Возможности дальнейшего развития проекта:</w:t>
      </w:r>
    </w:p>
    <w:p w:rsidR="001A18E7" w:rsidRPr="001A18E7" w:rsidRDefault="001A18E7" w:rsidP="0056006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основе приобретенного опыта по реализации проекта «По дороге к азбуке»: проводить </w:t>
      </w:r>
      <w:proofErr w:type="gramStart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логопедическую</w:t>
      </w:r>
      <w:proofErr w:type="gramEnd"/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НОД от 5 до 6 лет.</w:t>
      </w:r>
    </w:p>
    <w:p w:rsidR="001A18E7" w:rsidRPr="001A18E7" w:rsidRDefault="001A18E7" w:rsidP="001A18E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18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Выступления на семи</w:t>
      </w:r>
      <w:r w:rsidR="00196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нарах.</w:t>
      </w:r>
    </w:p>
    <w:p w:rsidR="0056006F" w:rsidRDefault="005600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1475" cy="2352675"/>
            <wp:effectExtent l="0" t="0" r="9525" b="9525"/>
            <wp:docPr id="3" name="Рисунок 3" descr="C:\Users\User\Downloads\B-kufIn8w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-kufIn8wv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06F" w:rsidRPr="0056006F" w:rsidRDefault="0056006F" w:rsidP="0056006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6006F">
        <w:rPr>
          <w:rFonts w:ascii="Times New Roman" w:hAnsi="Times New Roman" w:cs="Times New Roman"/>
          <w:color w:val="FF0000"/>
          <w:sz w:val="28"/>
          <w:szCs w:val="28"/>
        </w:rPr>
        <w:t>Литература:</w:t>
      </w:r>
    </w:p>
    <w:p w:rsidR="00D230CB" w:rsidRDefault="0056006F" w:rsidP="0056006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Косинова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Е.М. Уроки логопеда или Большой логопедический учебник. М., 2010.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Косинова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Е.М. Домашний логопед или Азбука произношения. М., 2005.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Крупенчук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О.И., Воробьёва Т.А. Исправляем произношение. Комплексная методика коррекции артикуляционных расстройств. Литера,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2010.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Ткаченко Т.А. Логопедическая энциклопедия. Изд. Мир книги, 2010.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Краузе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Е.Н.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Логопедия</w:t>
      </w:r>
      <w:proofErr w:type="gram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.Л</w:t>
      </w:r>
      <w:proofErr w:type="gram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огопедические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занятия с детьми раннего и младшего возраста. Корона-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принт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2012.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Краузе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Е.Н. Логопедический массаж. Артикуляционная гимнастика. Корона-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принт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2009.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Филичева Т.Б.,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Чевелева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Н.А., Чиркина Г.В. Основы логопедии. М., Просвещение, 1989.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Фомичева М.Ф. Воспитание у детей правильного произношения. М. Просвещение, 1966, 1981, 1989.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Надежда Жукова: Уроки логопеда. Исправление нарушений речи.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2016.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Волосовец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 Основы логопедии с практикумом по звукопроизношению.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Academia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2000.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11. </w:t>
      </w:r>
      <w:proofErr w:type="gram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Новиковская</w:t>
      </w:r>
      <w:proofErr w:type="gram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 Учим ребенка говорить. Игры и упражнения для выработки правильного произношения всех звуков.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Корона-Век, 2013.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12. Богомолова А.И. Логопедическое пособие для занятий с детьми. Изд. "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Библиополис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1994.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Нищева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Н.В. Картотека заданий для автоматизации правильного произношения и дифференциации звуков разных групп.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Спб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Детство-Пресс, 2013.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14. Азова Е.А., Чернова О.О. Комплект домашних лого. тетрадей "Учим звуки..." ТЦ Сфера, 2014.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15. Жихарева-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Норкина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Ю.Б. Комплект домашних лого. тетрадей для занятий с детьми.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2017.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16. Ткаченко Т.А. Коррекция фонетических нарушений у детей. Подготовительный этап. Пособие для логопеда.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2015.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17. Ткаченко Т.А. Логопедическое лото в картинках.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Эксмодетство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2019. - 32 с.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Косинова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Е.М. Логопедические игры и упражнения для формирования правильной речи. Махаон, 2019. - 104 с.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19. Ткаченко Т.А. Логопед у вас дома (+CD).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Эксмодетство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2011. - 288 с.</w:t>
      </w:r>
      <w:r w:rsidRPr="0056006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20. Ткаченко Т.А. Комплект рабочих тетрадей "Правильно произносим звук". </w:t>
      </w:r>
      <w:proofErr w:type="spell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Литур</w:t>
      </w:r>
      <w:proofErr w:type="spell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2017(2018). Звуки С</w:t>
      </w:r>
      <w:proofErr w:type="gramStart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,Ш</w:t>
      </w:r>
      <w:proofErr w:type="gramEnd"/>
      <w:r w:rsidRPr="005600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,Л,Р.</w:t>
      </w:r>
    </w:p>
    <w:p w:rsidR="00D230CB" w:rsidRP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4314825"/>
            <wp:effectExtent l="0" t="0" r="0" b="9525"/>
            <wp:docPr id="4" name="Рисунок 4" descr="C:\Users\User\Desktop\Новая папка (2)\IMG_20201007_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01007_093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124254" w:rsidRDefault="00D230CB" w:rsidP="00D230CB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30CB" w:rsidRDefault="00D230CB" w:rsidP="00D230CB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2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858125"/>
            <wp:effectExtent l="0" t="0" r="0" b="9525"/>
            <wp:docPr id="5" name="Рисунок 5" descr="C:\Users\User\Desktop\Новая папка (2)\IMG_20201013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01013_0859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CB" w:rsidRDefault="00D230CB" w:rsidP="00D230CB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30CB" w:rsidRDefault="00D230CB" w:rsidP="00D230CB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952750"/>
            <wp:effectExtent l="0" t="0" r="0" b="0"/>
            <wp:docPr id="6" name="Рисунок 6" descr="C:\Users\User\Desktop\Новая папка (2)\IMG_20201013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201013_091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Desktop\Новая папка (2)\IMG_20201013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201013_09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CB" w:rsidRP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P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30CB" w:rsidRDefault="00D230CB" w:rsidP="00D230CB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600450"/>
            <wp:effectExtent l="0" t="0" r="0" b="0"/>
            <wp:docPr id="8" name="Рисунок 8" descr="C:\Users\User\Desktop\Новая папка (2)\IMG_20201013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201013_094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CB" w:rsidRP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</w:p>
    <w:p w:rsidR="00D230CB" w:rsidRPr="00D230CB" w:rsidRDefault="00D230CB" w:rsidP="00D230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User\Desktop\Новая папка (2)\IMG_20201013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201013_094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0CB" w:rsidRPr="00D23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8E7" w:rsidRDefault="001A18E7" w:rsidP="001A18E7">
      <w:pPr>
        <w:spacing w:after="0" w:line="240" w:lineRule="auto"/>
      </w:pPr>
      <w:r>
        <w:separator/>
      </w:r>
    </w:p>
  </w:endnote>
  <w:endnote w:type="continuationSeparator" w:id="0">
    <w:p w:rsidR="001A18E7" w:rsidRDefault="001A18E7" w:rsidP="001A1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8E7" w:rsidRDefault="001A18E7" w:rsidP="001A18E7">
      <w:pPr>
        <w:spacing w:after="0" w:line="240" w:lineRule="auto"/>
      </w:pPr>
      <w:r>
        <w:separator/>
      </w:r>
    </w:p>
  </w:footnote>
  <w:footnote w:type="continuationSeparator" w:id="0">
    <w:p w:rsidR="001A18E7" w:rsidRDefault="001A18E7" w:rsidP="001A1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A63"/>
    <w:multiLevelType w:val="multilevel"/>
    <w:tmpl w:val="7180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CC4507"/>
    <w:multiLevelType w:val="multilevel"/>
    <w:tmpl w:val="BA24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315FD3"/>
    <w:multiLevelType w:val="multilevel"/>
    <w:tmpl w:val="F604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57BC1"/>
    <w:multiLevelType w:val="multilevel"/>
    <w:tmpl w:val="CC58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A516D"/>
    <w:multiLevelType w:val="multilevel"/>
    <w:tmpl w:val="2A48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35577"/>
    <w:multiLevelType w:val="multilevel"/>
    <w:tmpl w:val="068A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1E0C44"/>
    <w:multiLevelType w:val="multilevel"/>
    <w:tmpl w:val="82BCF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C51AD5"/>
    <w:multiLevelType w:val="multilevel"/>
    <w:tmpl w:val="4CB8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6282E"/>
    <w:multiLevelType w:val="multilevel"/>
    <w:tmpl w:val="3E1A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B44CD"/>
    <w:multiLevelType w:val="multilevel"/>
    <w:tmpl w:val="6C10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627BC8"/>
    <w:multiLevelType w:val="multilevel"/>
    <w:tmpl w:val="ED4E8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3B423F"/>
    <w:multiLevelType w:val="multilevel"/>
    <w:tmpl w:val="37D8E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9F6210"/>
    <w:multiLevelType w:val="multilevel"/>
    <w:tmpl w:val="9CAC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B11FCD"/>
    <w:multiLevelType w:val="multilevel"/>
    <w:tmpl w:val="6246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355269"/>
    <w:multiLevelType w:val="multilevel"/>
    <w:tmpl w:val="A894B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B904CB"/>
    <w:multiLevelType w:val="multilevel"/>
    <w:tmpl w:val="FCFC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892CF3"/>
    <w:multiLevelType w:val="multilevel"/>
    <w:tmpl w:val="371A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FC70FD"/>
    <w:multiLevelType w:val="multilevel"/>
    <w:tmpl w:val="E1D8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CD1417"/>
    <w:multiLevelType w:val="multilevel"/>
    <w:tmpl w:val="CF6C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7"/>
  </w:num>
  <w:num w:numId="4">
    <w:abstractNumId w:val="9"/>
  </w:num>
  <w:num w:numId="5">
    <w:abstractNumId w:val="12"/>
  </w:num>
  <w:num w:numId="6">
    <w:abstractNumId w:val="15"/>
  </w:num>
  <w:num w:numId="7">
    <w:abstractNumId w:val="10"/>
  </w:num>
  <w:num w:numId="8">
    <w:abstractNumId w:val="16"/>
  </w:num>
  <w:num w:numId="9">
    <w:abstractNumId w:val="3"/>
  </w:num>
  <w:num w:numId="10">
    <w:abstractNumId w:val="13"/>
  </w:num>
  <w:num w:numId="11">
    <w:abstractNumId w:val="5"/>
  </w:num>
  <w:num w:numId="12">
    <w:abstractNumId w:val="2"/>
  </w:num>
  <w:num w:numId="13">
    <w:abstractNumId w:val="18"/>
  </w:num>
  <w:num w:numId="14">
    <w:abstractNumId w:val="6"/>
  </w:num>
  <w:num w:numId="15">
    <w:abstractNumId w:val="14"/>
  </w:num>
  <w:num w:numId="16">
    <w:abstractNumId w:val="11"/>
  </w:num>
  <w:num w:numId="17">
    <w:abstractNumId w:val="0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A94"/>
    <w:rsid w:val="000C2D9F"/>
    <w:rsid w:val="00124254"/>
    <w:rsid w:val="00196F06"/>
    <w:rsid w:val="001A18E7"/>
    <w:rsid w:val="0056006F"/>
    <w:rsid w:val="00817A94"/>
    <w:rsid w:val="009D1EBC"/>
    <w:rsid w:val="00A66917"/>
    <w:rsid w:val="00D230CB"/>
    <w:rsid w:val="00DA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18E7"/>
    <w:rPr>
      <w:b/>
      <w:bCs/>
    </w:rPr>
  </w:style>
  <w:style w:type="character" w:customStyle="1" w:styleId="full-screen-content-activate">
    <w:name w:val="full-screen-content-activate"/>
    <w:basedOn w:val="a0"/>
    <w:rsid w:val="001A18E7"/>
  </w:style>
  <w:style w:type="character" w:styleId="a5">
    <w:name w:val="Emphasis"/>
    <w:basedOn w:val="a0"/>
    <w:uiPriority w:val="20"/>
    <w:qFormat/>
    <w:rsid w:val="001A18E7"/>
    <w:rPr>
      <w:i/>
      <w:iCs/>
    </w:rPr>
  </w:style>
  <w:style w:type="paragraph" w:styleId="a6">
    <w:name w:val="header"/>
    <w:basedOn w:val="a"/>
    <w:link w:val="a7"/>
    <w:uiPriority w:val="99"/>
    <w:unhideWhenUsed/>
    <w:rsid w:val="001A1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8E7"/>
  </w:style>
  <w:style w:type="paragraph" w:styleId="a8">
    <w:name w:val="footer"/>
    <w:basedOn w:val="a"/>
    <w:link w:val="a9"/>
    <w:uiPriority w:val="99"/>
    <w:unhideWhenUsed/>
    <w:rsid w:val="001A1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8E7"/>
  </w:style>
  <w:style w:type="paragraph" w:styleId="aa">
    <w:name w:val="Balloon Text"/>
    <w:basedOn w:val="a"/>
    <w:link w:val="ab"/>
    <w:uiPriority w:val="99"/>
    <w:semiHidden/>
    <w:unhideWhenUsed/>
    <w:rsid w:val="0056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18E7"/>
    <w:rPr>
      <w:b/>
      <w:bCs/>
    </w:rPr>
  </w:style>
  <w:style w:type="character" w:customStyle="1" w:styleId="full-screen-content-activate">
    <w:name w:val="full-screen-content-activate"/>
    <w:basedOn w:val="a0"/>
    <w:rsid w:val="001A18E7"/>
  </w:style>
  <w:style w:type="character" w:styleId="a5">
    <w:name w:val="Emphasis"/>
    <w:basedOn w:val="a0"/>
    <w:uiPriority w:val="20"/>
    <w:qFormat/>
    <w:rsid w:val="001A18E7"/>
    <w:rPr>
      <w:i/>
      <w:iCs/>
    </w:rPr>
  </w:style>
  <w:style w:type="paragraph" w:styleId="a6">
    <w:name w:val="header"/>
    <w:basedOn w:val="a"/>
    <w:link w:val="a7"/>
    <w:uiPriority w:val="99"/>
    <w:unhideWhenUsed/>
    <w:rsid w:val="001A1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8E7"/>
  </w:style>
  <w:style w:type="paragraph" w:styleId="a8">
    <w:name w:val="footer"/>
    <w:basedOn w:val="a"/>
    <w:link w:val="a9"/>
    <w:uiPriority w:val="99"/>
    <w:unhideWhenUsed/>
    <w:rsid w:val="001A1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8E7"/>
  </w:style>
  <w:style w:type="paragraph" w:styleId="aa">
    <w:name w:val="Balloon Text"/>
    <w:basedOn w:val="a"/>
    <w:link w:val="ab"/>
    <w:uiPriority w:val="99"/>
    <w:semiHidden/>
    <w:unhideWhenUsed/>
    <w:rsid w:val="0056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673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5082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4467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52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88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458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520FD-2D35-4358-A5B6-6BADD7520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2020-10-20T17:43:00Z</dcterms:created>
  <dcterms:modified xsi:type="dcterms:W3CDTF">2022-09-16T18:58:00Z</dcterms:modified>
</cp:coreProperties>
</file>